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B48" w:rsidRDefault="00070B48" w:rsidP="00070B48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70B48" w:rsidRPr="009251F1" w:rsidRDefault="00070B48" w:rsidP="00245CE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1F1">
        <w:rPr>
          <w:rFonts w:ascii="Times New Roman" w:hAnsi="Times New Roman" w:cs="Times New Roman"/>
          <w:b/>
          <w:sz w:val="28"/>
          <w:szCs w:val="28"/>
        </w:rPr>
        <w:t>Лекция 9</w:t>
      </w:r>
      <w:r w:rsidR="009251F1" w:rsidRPr="00925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51F1">
        <w:rPr>
          <w:rFonts w:ascii="Times New Roman" w:hAnsi="Times New Roman" w:cs="Times New Roman"/>
          <w:b/>
          <w:sz w:val="28"/>
          <w:szCs w:val="28"/>
        </w:rPr>
        <w:t>Диаграмма напряжений. Допускаемые напряжения</w:t>
      </w:r>
    </w:p>
    <w:p w:rsidR="00070B48" w:rsidRDefault="00070B48" w:rsidP="00245C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1F1" w:rsidRPr="00CF0F09" w:rsidRDefault="009251F1" w:rsidP="009251F1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245CE9" w:rsidRDefault="00245CE9" w:rsidP="00245CE9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C5F94" w:rsidRPr="009251F1" w:rsidRDefault="005C5F94" w:rsidP="009251F1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5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Диаграмма напряжений при растяжении</w:t>
      </w:r>
    </w:p>
    <w:p w:rsid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Необходимые сведения о различных механических свойствах материала получают экспериментальным путем. Самым распространенным является испытание на растяжение. Испытание производят на разрывной машине стандартного образца. При </w:t>
      </w:r>
      <w:proofErr w:type="spellStart"/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нагружении</w:t>
      </w:r>
      <w:proofErr w:type="spellEnd"/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снимают показание растягивающей силы и длину образца. Затем строится условная диаграмма растяжения в координатах </w:t>
      </w:r>
      <w:r w:rsidRPr="005C5F94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85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5.75pt" o:ole="">
            <v:imagedata r:id="rId4" o:title=""/>
          </v:shape>
          <o:OLEObject Type="Embed" ProgID="Equation.3" ShapeID="_x0000_i1025" DrawAspect="Content" ObjectID="_1631017446" r:id="rId5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Напряжение в сечении определяют по зависимости: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position w:val="-28"/>
          <w:sz w:val="28"/>
          <w:szCs w:val="28"/>
          <w:lang w:eastAsia="ru-RU"/>
        </w:rPr>
        <w:object w:dxaOrig="840" w:dyaOrig="740">
          <v:shape id="_x0000_i1026" type="#_x0000_t75" style="width:42pt;height:36.75pt" o:ole="">
            <v:imagedata r:id="rId6" o:title=""/>
          </v:shape>
          <o:OLEObject Type="Embed" ProgID="Equation.3" ShapeID="_x0000_i1026" DrawAspect="Content" ObjectID="_1631017447" r:id="rId7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r w:rsidRPr="005C5F94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520" w:dyaOrig="300">
          <v:shape id="_x0000_i1027" type="#_x0000_t75" style="width:26.25pt;height:15pt" o:ole="">
            <v:imagedata r:id="rId8" o:title=""/>
          </v:shape>
          <o:OLEObject Type="Embed" ProgID="Equation.3" ShapeID="_x0000_i1027" DrawAspect="Content" ObjectID="_1631017448" r:id="rId9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сила </w:t>
      </w:r>
      <w:proofErr w:type="spellStart"/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нагружения</w:t>
      </w:r>
      <w:proofErr w:type="spellEnd"/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5C5F94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99" w:dyaOrig="300">
          <v:shape id="_x0000_i1028" type="#_x0000_t75" style="width:24.75pt;height:15pt" o:ole="">
            <v:imagedata r:id="rId10" o:title=""/>
          </v:shape>
          <o:OLEObject Type="Embed" ProgID="Equation.3" ShapeID="_x0000_i1028" DrawAspect="Content" ObjectID="_1631017449" r:id="rId11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поперечного сечения образца.</w:t>
      </w: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Относительная  линейная деформация определяется из выражения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position w:val="-28"/>
          <w:sz w:val="28"/>
          <w:szCs w:val="28"/>
          <w:lang w:eastAsia="ru-RU"/>
        </w:rPr>
        <w:object w:dxaOrig="859" w:dyaOrig="740">
          <v:shape id="_x0000_i1029" type="#_x0000_t75" style="width:42.75pt;height:36.75pt" o:ole="">
            <v:imagedata r:id="rId12" o:title=""/>
          </v:shape>
          <o:OLEObject Type="Embed" ProgID="Equation.3" ShapeID="_x0000_i1029" DrawAspect="Content" ObjectID="_1631017450" r:id="rId13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r w:rsidRPr="005C5F94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1500" w:dyaOrig="400">
          <v:shape id="_x0000_i1030" type="#_x0000_t75" style="width:75pt;height:20.25pt" o:ole="">
            <v:imagedata r:id="rId14" o:title=""/>
          </v:shape>
          <o:OLEObject Type="Embed" ProgID="Equation.3" ShapeID="_x0000_i1030" DrawAspect="Content" ObjectID="_1631017451" r:id="rId15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относительное удлинение образца;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5C5F94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object w:dxaOrig="400" w:dyaOrig="320">
          <v:shape id="_x0000_i1031" type="#_x0000_t75" style="width:20.25pt;height:15.75pt" o:ole="">
            <v:imagedata r:id="rId16" o:title=""/>
          </v:shape>
          <o:OLEObject Type="Embed" ProgID="Equation.3" ShapeID="_x0000_i1031" DrawAspect="Content" ObjectID="_1631017452" r:id="rId17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исходная длина образца;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</w:t>
      </w:r>
      <w:r w:rsidRPr="005C5F94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499" w:dyaOrig="400">
          <v:shape id="_x0000_i1032" type="#_x0000_t75" style="width:24.75pt;height:20.25pt" o:ole="">
            <v:imagedata r:id="rId18" o:title=""/>
          </v:shape>
          <o:OLEObject Type="Embed" ProgID="Equation.3" ShapeID="_x0000_i1032" DrawAspect="Content" ObjectID="_1631017453" r:id="rId19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длина образца в данный момент отсчета.</w:t>
      </w: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Диаграмма растяжения для пластичных материалов имеет вид, показанный на рис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унке. </w:t>
      </w: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диаграмме растяжения можно выделить четыре характерные участка.</w:t>
      </w: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Участок </w:t>
      </w:r>
      <w:r w:rsidRPr="005C5F94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700" w:dyaOrig="300">
          <v:shape id="_x0000_i1033" type="#_x0000_t75" style="width:35.25pt;height:15pt" o:ole="">
            <v:imagedata r:id="rId20" o:title=""/>
          </v:shape>
          <o:OLEObject Type="Embed" ProgID="Equation.3" ShapeID="_x0000_i1033" DrawAspect="Content" ObjectID="_1631017454" r:id="rId21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участок</w:t>
      </w:r>
      <w:proofErr w:type="spellEnd"/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пропорциональности. На этом участке выполняется  закон Гука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object w:dxaOrig="900" w:dyaOrig="320">
          <v:shape id="_x0000_i1034" type="#_x0000_t75" style="width:45pt;height:15.75pt" o:ole="">
            <v:imagedata r:id="rId22" o:title=""/>
          </v:shape>
          <o:OLEObject Type="Embed" ProgID="Equation.3" ShapeID="_x0000_i1034" DrawAspect="Content" ObjectID="_1631017455" r:id="rId23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8100" w:dyaOrig="6389">
          <v:shape id="_x0000_i1035" type="#_x0000_t75" style="width:405pt;height:198.75pt" o:ole="">
            <v:imagedata r:id="rId24" o:title="" croptop="8723f" cropbottom="6978f"/>
          </v:shape>
          <o:OLEObject Type="Embed" ProgID="Word.Picture.8" ShapeID="_x0000_i1035" DrawAspect="Content" ObjectID="_1631017456" r:id="rId25"/>
        </w:object>
      </w:r>
    </w:p>
    <w:p w:rsidR="005C5F94" w:rsidRDefault="005C5F94" w:rsidP="00245CE9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Участок </w:t>
      </w:r>
      <w:r w:rsidRPr="005C5F94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object w:dxaOrig="720" w:dyaOrig="320">
          <v:shape id="_x0000_i1036" type="#_x0000_t75" style="width:36pt;height:15.75pt" o:ole="">
            <v:imagedata r:id="rId26" o:title=""/>
          </v:shape>
          <o:OLEObject Type="Embed" ProgID="Equation.3" ShapeID="_x0000_i1036" DrawAspect="Content" ObjectID="_1631017457" r:id="rId27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площадка текучести. На этом участке происходит удлинение образца без изменения нагрузки. Напряжение, при котором происходит течение образца,  называется пределом текучести и обозначается  </w:t>
      </w:r>
      <w:r w:rsidRPr="005C5F94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380" w:dyaOrig="400">
          <v:shape id="_x0000_i1037" type="#_x0000_t75" style="width:18.75pt;height:20.25pt" o:ole="">
            <v:imagedata r:id="rId28" o:title=""/>
          </v:shape>
          <o:OLEObject Type="Embed" ProgID="Equation.3" ShapeID="_x0000_i1037" DrawAspect="Content" ObjectID="_1631017458" r:id="rId29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Участок </w:t>
      </w:r>
      <w:r w:rsidRPr="005C5F94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object w:dxaOrig="680" w:dyaOrig="320">
          <v:shape id="_x0000_i1038" type="#_x0000_t75" style="width:33.75pt;height:15.75pt" o:ole="">
            <v:imagedata r:id="rId30" o:title=""/>
          </v:shape>
          <o:OLEObject Type="Embed" ProgID="Equation.3" ShapeID="_x0000_i1038" DrawAspect="Content" ObjectID="_1631017459" r:id="rId31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участок</w:t>
      </w:r>
      <w:proofErr w:type="spellEnd"/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упрочнения. На этом участке для дальнейшего удлинения образца необходимо увеличить нагрузку.</w:t>
      </w:r>
    </w:p>
    <w:p w:rsid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точке </w:t>
      </w:r>
      <w:r w:rsidRPr="005C5F94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300" w:dyaOrig="300">
          <v:shape id="_x0000_i1039" type="#_x0000_t75" style="width:15pt;height:15pt" o:ole="">
            <v:imagedata r:id="rId32" o:title=""/>
          </v:shape>
          <o:OLEObject Type="Embed" ProgID="Equation.3" ShapeID="_x0000_i1039" DrawAspect="Content" ObjectID="_1631017460" r:id="rId33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происходит образование шейки и на участке </w:t>
      </w:r>
      <w:r w:rsidRPr="005C5F94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99" w:dyaOrig="300">
          <v:shape id="_x0000_i1040" type="#_x0000_t75" style="width:24.75pt;height:15pt" o:ole="">
            <v:imagedata r:id="rId34" o:title=""/>
          </v:shape>
          <o:OLEObject Type="Embed" ProgID="Equation.3" ShapeID="_x0000_i1040" DrawAspect="Content" ObjectID="_1631017461" r:id="rId35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происходит местное удлинение образца. Напряжение, при котором образуется шейка,  называется пределом прочности и обозначается </w:t>
      </w:r>
      <w:r w:rsidRPr="005C5F94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380" w:dyaOrig="400">
          <v:shape id="_x0000_i1041" type="#_x0000_t75" style="width:18.75pt;height:20.25pt" o:ole="">
            <v:imagedata r:id="rId36" o:title=""/>
          </v:shape>
          <o:OLEObject Type="Embed" ProgID="Equation.3" ShapeID="_x0000_i1041" DrawAspect="Content" ObjectID="_1631017462" r:id="rId37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9251F1" w:rsidRDefault="005C5F94" w:rsidP="009251F1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925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Допускаемые напряжения</w:t>
      </w:r>
    </w:p>
    <w:bookmarkEnd w:id="0"/>
    <w:p w:rsid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участке </w:t>
      </w:r>
      <w:r w:rsidRPr="005C5F94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60" w:dyaOrig="300">
          <v:shape id="_x0000_i1042" type="#_x0000_t75" style="width:23.25pt;height:15pt" o:ole="">
            <v:imagedata r:id="rId38" o:title=""/>
          </v:shape>
          <o:OLEObject Type="Embed" ProgID="Equation.3" ShapeID="_x0000_i1042" DrawAspect="Content" ObjectID="_1631017463" r:id="rId39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место упругие деформации, т.е. снятия нагрузки образец будет иметь первоначальные размеры. Поэтому для деталей, изготовленных из пластичных материалов,  действующие напряжения не должны превышать напряжения текучести </w:t>
      </w:r>
      <w:r w:rsidRPr="005C5F94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380" w:dyaOrig="400">
          <v:shape id="_x0000_i1043" type="#_x0000_t75" style="width:18.75pt;height:20.25pt" o:ole="">
            <v:imagedata r:id="rId28" o:title=""/>
          </v:shape>
          <o:OLEObject Type="Embed" ProgID="Equation.3" ShapeID="_x0000_i1043" DrawAspect="Content" ObjectID="_1631017464" r:id="rId40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этой целью вводят понятия допускаемых напряжений, которые рассчитываются по зависимости:</w:t>
      </w: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position w:val="-34"/>
          <w:sz w:val="28"/>
          <w:szCs w:val="28"/>
          <w:lang w:eastAsia="ru-RU"/>
        </w:rPr>
        <w:object w:dxaOrig="1219" w:dyaOrig="820">
          <v:shape id="_x0000_i1044" type="#_x0000_t75" style="width:60.75pt;height:41.25pt" o:ole="">
            <v:imagedata r:id="rId41" o:title=""/>
          </v:shape>
          <o:OLEObject Type="Embed" ProgID="Equation.3" ShapeID="_x0000_i1044" DrawAspect="Content" ObjectID="_1631017465" r:id="rId42"/>
        </w:object>
      </w:r>
    </w:p>
    <w:p w:rsidR="005C5F94" w:rsidRPr="005C5F94" w:rsidRDefault="005C5F94" w:rsidP="00245CE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F94" w:rsidRPr="005C5F94" w:rsidRDefault="005C5F94" w:rsidP="00245C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r w:rsidRPr="005C5F94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object w:dxaOrig="580" w:dyaOrig="380">
          <v:shape id="_x0000_i1045" type="#_x0000_t75" style="width:29.25pt;height:18.75pt" o:ole="">
            <v:imagedata r:id="rId43" o:title=""/>
          </v:shape>
          <o:OLEObject Type="Embed" ProgID="Equation.3" ShapeID="_x0000_i1045" DrawAspect="Content" ObjectID="_1631017466" r:id="rId44"/>
        </w:object>
      </w:r>
      <w:r w:rsidRPr="005C5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допускаемый коэффициент запаса прочности, который зависит от назначения детали, точности расчетных формул и ряда               других факторов.</w:t>
      </w:r>
    </w:p>
    <w:p w:rsidR="00D1736D" w:rsidRPr="00110F15" w:rsidRDefault="00D1736D" w:rsidP="00245CE9">
      <w:pPr>
        <w:spacing w:line="360" w:lineRule="auto"/>
        <w:rPr>
          <w:noProof/>
          <w:lang w:eastAsia="ru-RU"/>
        </w:rPr>
      </w:pPr>
    </w:p>
    <w:sectPr w:rsidR="00D1736D" w:rsidRPr="0011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88F"/>
    <w:rsid w:val="00070B48"/>
    <w:rsid w:val="00110F15"/>
    <w:rsid w:val="00245CE9"/>
    <w:rsid w:val="004760CF"/>
    <w:rsid w:val="005C5F94"/>
    <w:rsid w:val="006361C3"/>
    <w:rsid w:val="009251F1"/>
    <w:rsid w:val="009A147A"/>
    <w:rsid w:val="00AB3749"/>
    <w:rsid w:val="00AD77DC"/>
    <w:rsid w:val="00D1736D"/>
    <w:rsid w:val="00F3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FDEA"/>
  <w15:docId w15:val="{C5193C1B-4B0E-4C10-9D6E-F879A769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736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1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4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oleObject" Target="embeddings/oleObject20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e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image" Target="media/image20.wmf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13</cp:revision>
  <dcterms:created xsi:type="dcterms:W3CDTF">2018-10-01T09:20:00Z</dcterms:created>
  <dcterms:modified xsi:type="dcterms:W3CDTF">2019-09-26T08:16:00Z</dcterms:modified>
</cp:coreProperties>
</file>